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304520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983C27">
        <w:rPr>
          <w:rFonts w:eastAsia="Times New Roman" w:cs="Arial"/>
          <w:b/>
          <w:sz w:val="28"/>
          <w:szCs w:val="28"/>
        </w:rPr>
        <w:t>CROWHURST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351F45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983C27">
              <w:rPr>
                <w:rFonts w:eastAsia="Times New Roman" w:cs="Arial"/>
                <w:b/>
                <w:sz w:val="18"/>
                <w:szCs w:val="18"/>
              </w:rPr>
              <w:t>21 June 2022</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A190D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83C27">
              <w:rPr>
                <w:rFonts w:eastAsia="Times New Roman" w:cs="Arial"/>
                <w:b/>
                <w:sz w:val="18"/>
                <w:szCs w:val="18"/>
              </w:rPr>
              <w:t>Wednesday 22</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EEC5D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983C27">
              <w:rPr>
                <w:rFonts w:eastAsia="Times New Roman" w:cs="Arial"/>
                <w:b/>
                <w:sz w:val="18"/>
                <w:szCs w:val="18"/>
              </w:rPr>
              <w:t>Wednesday 3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65663F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83C27">
              <w:rPr>
                <w:rFonts w:eastAsia="Times New Roman" w:cs="Arial"/>
                <w:b/>
                <w:sz w:val="18"/>
                <w:szCs w:val="18"/>
              </w:rPr>
              <w:t>Deborah Upton, Clerk &amp; RFO, Crowhurst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5260425">
    <w:abstractNumId w:val="3"/>
  </w:num>
  <w:num w:numId="2" w16cid:durableId="1573812342">
    <w:abstractNumId w:val="1"/>
  </w:num>
  <w:num w:numId="3" w16cid:durableId="1726484853">
    <w:abstractNumId w:val="4"/>
  </w:num>
  <w:num w:numId="4" w16cid:durableId="1191841273">
    <w:abstractNumId w:val="5"/>
  </w:num>
  <w:num w:numId="5" w16cid:durableId="630205866">
    <w:abstractNumId w:val="2"/>
  </w:num>
  <w:num w:numId="6" w16cid:durableId="183344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83C27"/>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Deborah Upton</cp:lastModifiedBy>
  <cp:revision>2</cp:revision>
  <dcterms:created xsi:type="dcterms:W3CDTF">2022-06-18T09:52:00Z</dcterms:created>
  <dcterms:modified xsi:type="dcterms:W3CDTF">2022-06-18T09:52:00Z</dcterms:modified>
</cp:coreProperties>
</file>